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60194B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194B" w:rsidRDefault="0060194B" w:rsidP="002F71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3</w:t>
            </w:r>
          </w:p>
          <w:p w:rsidR="0060194B" w:rsidRPr="0060194B" w:rsidRDefault="0060194B" w:rsidP="002F71F6">
            <w:pPr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sz w:val="22"/>
              </w:rPr>
              <w:t xml:space="preserve"> Вариант </w:t>
            </w:r>
            <w:r>
              <w:rPr>
                <w:sz w:val="22"/>
                <w:lang w:val="en-US"/>
              </w:rPr>
              <w:t>15</w:t>
            </w:r>
          </w:p>
        </w:tc>
      </w:tr>
      <w:tr w:rsidR="0060194B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194B" w:rsidRDefault="0060194B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Пассажирский  самолет  совершает  полеты  на высоте 8300 м.  Чтобы  не снабжать пассажиров кислородными масками, в кабине при  помощи    компрессора    поддерживается   постоянное   давление,  соответствующее  высоте  2700 м. Найти, во сколько раз плотность  воздуха   в   кабине  больше  плотности  воздуха  вне  ее,  если  температура наружного пространства равна -20град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 и температура  внутри кабины +20град.С.     </w:t>
            </w:r>
          </w:p>
          <w:p w:rsidR="0060194B" w:rsidRDefault="0060194B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В 1,7 раза Рисунок: нет.  </w:t>
            </w:r>
          </w:p>
        </w:tc>
      </w:tr>
      <w:tr w:rsidR="0060194B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194B" w:rsidRDefault="0060194B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Удельная  теплоемкость некоторого двухатомного газа Ср=14.7  кДж/(кг*К)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 xml:space="preserve">айти молярную массу М этого газа.     </w:t>
            </w:r>
          </w:p>
          <w:p w:rsidR="0060194B" w:rsidRDefault="0060194B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М=0.002 кг/моль.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60194B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194B" w:rsidRDefault="0060194B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Вычислить  диффузию  азота:  1) при нормальных условиях; 2)  при давлении 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=</w:t>
            </w:r>
            <w:proofErr w:type="spellEnd"/>
            <w:r>
              <w:rPr>
                <w:sz w:val="22"/>
              </w:rPr>
              <w:t xml:space="preserve"> 100 Па и температуре 300 К.     </w:t>
            </w:r>
          </w:p>
          <w:p w:rsidR="0060194B" w:rsidRDefault="0060194B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1)90*10**- 5 м**2/с;2)0,061 м**2/с. Рисунок: НЕТ.  </w:t>
            </w:r>
          </w:p>
        </w:tc>
      </w:tr>
      <w:tr w:rsidR="0060194B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194B" w:rsidRDefault="0060194B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Паровая  машина мощностью 20 л. с. имеет площадь поршня 200  см**2,  ход  поршня  l=45  см. Изобарический процесс </w:t>
            </w:r>
            <w:proofErr w:type="gramStart"/>
            <w:r>
              <w:rPr>
                <w:sz w:val="22"/>
              </w:rPr>
              <w:t>ВС</w:t>
            </w:r>
            <w:proofErr w:type="gramEnd"/>
            <w:r>
              <w:rPr>
                <w:sz w:val="22"/>
              </w:rPr>
              <w:t xml:space="preserve"> (рис. 9)  происходит  при  движении поршня на одну треть его хода. Объемом  V&gt;  по  сравнению с объемами V1 и V2 пренебречь. Давление пара в  котле  1,6  МПа,  давление  пара  в холодильнике 0,1 МПа. Найти,  сколько  циклов  в 1 мин делает машина, если показатель адиабаты  равен 1,3.     </w:t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-3900170</wp:posOffset>
                  </wp:positionV>
                  <wp:extent cx="1514475" cy="1514475"/>
                  <wp:effectExtent l="19050" t="0" r="9525" b="0"/>
                  <wp:wrapSquare wrapText="bothSides"/>
                  <wp:docPr id="2" name="Рисунок 2" descr="E:\DOCUME~1\WEB\LOCALS~1\Temp\~filldb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~1\WEB\LOCALS~1\Temp\~filldb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194B" w:rsidRDefault="0060194B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104 цикла Рисунок: 9  </w:t>
            </w:r>
          </w:p>
        </w:tc>
      </w:tr>
      <w:tr w:rsidR="0060194B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194B" w:rsidRDefault="0060194B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Барометр  в  кабине  летящего самолета все время показывает  одинаковое давление 80 кПа, благодаря чему летчик считает высоту  полета неизменной. Однако температура воздуха изменилась на 1 </w:t>
            </w:r>
            <w:proofErr w:type="gramStart"/>
            <w:r>
              <w:rPr>
                <w:sz w:val="22"/>
              </w:rPr>
              <w:t>К.</w:t>
            </w:r>
            <w:proofErr w:type="gramEnd"/>
            <w:r>
              <w:rPr>
                <w:sz w:val="22"/>
              </w:rPr>
              <w:t xml:space="preserve">  Какую  ошибку в определении высоты допустил летчик? Считать, что  температура  не  зависит  от  высоты  и  что у поверхности Земли  давление 100 кПа.     </w:t>
            </w:r>
          </w:p>
          <w:p w:rsidR="0060194B" w:rsidRDefault="0060194B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6,5 м. Рисунок: НЕТ.  </w:t>
            </w:r>
          </w:p>
        </w:tc>
      </w:tr>
      <w:tr w:rsidR="0060194B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194B" w:rsidRDefault="0060194B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Ротор центрифуги, заполненный радоном, вращается с частотой  50  с**(-1). Радиус ротора равен 0,5 м. Определить давление газа  на  стенки  ротора, если в его центре давление равно нормальному  атмосферному.  Температуру  по всему объему считать одинаковой и  равной 300 К.     </w:t>
            </w:r>
          </w:p>
          <w:p w:rsidR="0060194B" w:rsidRDefault="0060194B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304 кПа. Рисунок: НЕТ.  </w:t>
            </w:r>
          </w:p>
        </w:tc>
      </w:tr>
      <w:tr w:rsidR="0060194B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194B" w:rsidRDefault="0060194B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Найти  число  молекул  N  водорода  в  единице  сосуда  при  давлении 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=266.6  Па,  если  средняя  квадратичная скорость его  молекул (V**2)**1/2=2.4 км/с.     </w:t>
            </w:r>
          </w:p>
          <w:p w:rsidR="0060194B" w:rsidRDefault="0060194B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n=4.2*10**24 м**(-3).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60194B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194B" w:rsidRDefault="0060194B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Найти  плотность водорода при температуре 15</w:t>
            </w:r>
            <w:proofErr w:type="gramStart"/>
            <w:r>
              <w:rPr>
                <w:sz w:val="22"/>
              </w:rPr>
              <w:t xml:space="preserve"> С</w:t>
            </w:r>
            <w:proofErr w:type="gramEnd"/>
            <w:r>
              <w:rPr>
                <w:sz w:val="22"/>
              </w:rPr>
              <w:t xml:space="preserve"> и давлении в  730 мм </w:t>
            </w:r>
            <w:proofErr w:type="spellStart"/>
            <w:r>
              <w:rPr>
                <w:sz w:val="22"/>
              </w:rPr>
              <w:t>рт</w:t>
            </w:r>
            <w:proofErr w:type="spellEnd"/>
            <w:r>
              <w:rPr>
                <w:sz w:val="22"/>
              </w:rPr>
              <w:t xml:space="preserve">. ст.     </w:t>
            </w:r>
          </w:p>
          <w:p w:rsidR="0060194B" w:rsidRDefault="0060194B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p=0.081 кг/м**3. Рисунок: нет.  </w:t>
            </w:r>
          </w:p>
        </w:tc>
      </w:tr>
      <w:tr w:rsidR="0060194B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194B" w:rsidRDefault="0060194B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Определить   зависимость  диффузии  D  от  давления  </w:t>
            </w:r>
            <w:proofErr w:type="spellStart"/>
            <w:r>
              <w:rPr>
                <w:sz w:val="22"/>
              </w:rPr>
              <w:t>p</w:t>
            </w:r>
            <w:proofErr w:type="spellEnd"/>
            <w:r>
              <w:rPr>
                <w:sz w:val="22"/>
              </w:rPr>
              <w:t xml:space="preserve">  при  следующих процессах: 1)Изотермическом, 2)Изохорном.     </w:t>
            </w:r>
          </w:p>
          <w:p w:rsidR="0060194B" w:rsidRDefault="0060194B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Рисунок: НЕТ.  </w:t>
            </w:r>
          </w:p>
        </w:tc>
      </w:tr>
      <w:tr w:rsidR="0060194B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60194B" w:rsidRDefault="0060194B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Пространство между двумя коаксиальными цилиндрами заполнено  газом. </w:t>
            </w:r>
            <w:proofErr w:type="gramStart"/>
            <w:r>
              <w:rPr>
                <w:sz w:val="22"/>
              </w:rPr>
              <w:t>Радиусы цилиндров равны соответственно r=5 см и R=5,2 см.  Высота  внутреннего  цилиндра h=25 см. Внешний цилиндр вращается  со  скоростью,  соответствующей  частоте  n=360 об/мин. Для того  чтобы  внутренний  цилиндр  оставался  неподвижным,  к нему надо  приложить  касательную  силу  F=1,38  мН.  Рассматривая в первом  приближении случай как плоский, определить из данных этого опыта  коэффициент   внутреннего   трения   газа</w:t>
            </w:r>
            <w:proofErr w:type="gramEnd"/>
            <w:r>
              <w:rPr>
                <w:sz w:val="22"/>
              </w:rPr>
              <w:t xml:space="preserve">,   </w:t>
            </w:r>
            <w:proofErr w:type="gramStart"/>
            <w:r>
              <w:rPr>
                <w:sz w:val="22"/>
              </w:rPr>
              <w:t>находящегося</w:t>
            </w:r>
            <w:proofErr w:type="gramEnd"/>
            <w:r>
              <w:rPr>
                <w:sz w:val="22"/>
              </w:rPr>
              <w:t xml:space="preserve">  между  цилиндрами.     </w:t>
            </w:r>
          </w:p>
          <w:p w:rsidR="0060194B" w:rsidRDefault="0060194B" w:rsidP="002F71F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n=18 мкПа*с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94B"/>
    <w:rsid w:val="004973C0"/>
    <w:rsid w:val="005F24D1"/>
    <w:rsid w:val="0060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4B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Company>Predator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2011-05-12T11:54:00Z</dcterms:created>
  <dcterms:modified xsi:type="dcterms:W3CDTF">2011-05-12T11:55:00Z</dcterms:modified>
</cp:coreProperties>
</file>